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17.5: LEAD DEVELOPER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cited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performing high-level systems analysis, evaluation, design, integration, documentation, and implementation of complex applications.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 of experience as a Lead Developer for a mixed team of Contractor staff and public sector staff on a public sector IT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five (5) years of experience leading and participating in all phases of application development with emphasis on planning, analysis, evaluation, integration, testing, and acceptance phases.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as the reviewer of detailed specifications (i.e., user stories, functional and non-functional requirements, and Interface Control Document) from which development effort and/or system configurations will be implemented.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five (5) years of experience working with DevOps methodologies.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Lead Developer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Lead Developer experience. To receive DS points for this requirement, the following conditions must be met: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